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E2E4D" w:rsidRDefault="00884BCA">
      <w:pPr>
        <w:jc w:val="center"/>
      </w:pPr>
      <w:r>
        <w:rPr>
          <w:rFonts w:ascii="Calibri" w:eastAsia="Calibri" w:hAnsi="Calibri" w:cs="Calibri"/>
          <w:b/>
          <w:sz w:val="40"/>
          <w:szCs w:val="40"/>
        </w:rPr>
        <w:t>POZVÁNKA</w:t>
      </w:r>
    </w:p>
    <w:p w:rsidR="00EE2E4D" w:rsidRPr="00C25489" w:rsidRDefault="00884BCA">
      <w:pPr>
        <w:jc w:val="center"/>
      </w:pPr>
      <w:r w:rsidRPr="00C25489">
        <w:rPr>
          <w:rFonts w:ascii="Calibri" w:eastAsia="Calibri" w:hAnsi="Calibri" w:cs="Calibri"/>
        </w:rPr>
        <w:t>v souladu s ustanovením zákona č. 89/2012 SB., v platném znění, svolává výbor společenství</w:t>
      </w:r>
    </w:p>
    <w:p w:rsidR="00EE2E4D" w:rsidRPr="00C25489" w:rsidRDefault="00EE2E4D">
      <w:pPr>
        <w:keepNext/>
        <w:jc w:val="center"/>
      </w:pPr>
    </w:p>
    <w:p w:rsidR="00EE2E4D" w:rsidRPr="00C25489" w:rsidRDefault="00884BCA">
      <w:pPr>
        <w:jc w:val="center"/>
      </w:pPr>
      <w:r w:rsidRPr="00C25489">
        <w:rPr>
          <w:rFonts w:ascii="Calibri" w:eastAsia="Calibri" w:hAnsi="Calibri" w:cs="Calibri"/>
          <w:b/>
        </w:rPr>
        <w:t xml:space="preserve">zasedání shromáždění </w:t>
      </w:r>
    </w:p>
    <w:p w:rsidR="00EE2E4D" w:rsidRPr="00C25489" w:rsidRDefault="00884BCA">
      <w:pPr>
        <w:jc w:val="center"/>
      </w:pPr>
      <w:r w:rsidRPr="00C25489">
        <w:rPr>
          <w:rFonts w:ascii="Calibri" w:eastAsia="Calibri" w:hAnsi="Calibri" w:cs="Calibri"/>
          <w:b/>
        </w:rPr>
        <w:t>Společenství vlastníků jednotek nám. Na Balabence 1437, Praha 9</w:t>
      </w:r>
    </w:p>
    <w:p w:rsidR="00EE2E4D" w:rsidRPr="00C25489" w:rsidRDefault="00EE2E4D"/>
    <w:p w:rsidR="00EE2E4D" w:rsidRPr="00C25489" w:rsidRDefault="00884BCA">
      <w:pPr>
        <w:jc w:val="both"/>
        <w:rPr>
          <w:color w:val="auto"/>
        </w:rPr>
      </w:pPr>
      <w:r w:rsidRPr="00C25489">
        <w:rPr>
          <w:rFonts w:ascii="Calibri" w:eastAsia="Calibri" w:hAnsi="Calibri" w:cs="Calibri"/>
        </w:rPr>
        <w:t xml:space="preserve">Doba </w:t>
      </w:r>
      <w:r w:rsidRPr="00C25489">
        <w:rPr>
          <w:rFonts w:ascii="Calibri" w:eastAsia="Calibri" w:hAnsi="Calibri" w:cs="Calibri"/>
          <w:color w:val="auto"/>
        </w:rPr>
        <w:t xml:space="preserve">konání: </w:t>
      </w:r>
      <w:r w:rsidR="004D158A">
        <w:rPr>
          <w:rFonts w:ascii="Calibri" w:eastAsia="Calibri" w:hAnsi="Calibri" w:cs="Calibri"/>
          <w:b/>
          <w:color w:val="auto"/>
        </w:rPr>
        <w:t xml:space="preserve">12. 6. 2017 </w:t>
      </w:r>
      <w:r w:rsidRPr="00C25489">
        <w:rPr>
          <w:rFonts w:ascii="Calibri" w:eastAsia="Calibri" w:hAnsi="Calibri" w:cs="Calibri"/>
          <w:b/>
          <w:color w:val="auto"/>
        </w:rPr>
        <w:t xml:space="preserve">od </w:t>
      </w:r>
      <w:r w:rsidR="00043364" w:rsidRPr="00C25489">
        <w:rPr>
          <w:rFonts w:ascii="Calibri" w:eastAsia="Calibri" w:hAnsi="Calibri" w:cs="Calibri"/>
          <w:b/>
          <w:color w:val="auto"/>
        </w:rPr>
        <w:t>17:30</w:t>
      </w:r>
      <w:r w:rsidRPr="00C25489">
        <w:rPr>
          <w:rFonts w:ascii="Calibri" w:eastAsia="Calibri" w:hAnsi="Calibri" w:cs="Calibri"/>
          <w:b/>
          <w:color w:val="auto"/>
        </w:rPr>
        <w:t xml:space="preserve"> do 20:00</w:t>
      </w:r>
    </w:p>
    <w:p w:rsidR="00EE2E4D" w:rsidRPr="00C25489" w:rsidRDefault="00884BCA">
      <w:pPr>
        <w:spacing w:after="120"/>
        <w:jc w:val="both"/>
        <w:rPr>
          <w:color w:val="auto"/>
        </w:rPr>
      </w:pPr>
      <w:r w:rsidRPr="00C25489">
        <w:rPr>
          <w:rFonts w:ascii="Calibri" w:eastAsia="Calibri" w:hAnsi="Calibri" w:cs="Calibri"/>
          <w:color w:val="auto"/>
        </w:rPr>
        <w:t xml:space="preserve">Místo konání: </w:t>
      </w:r>
      <w:r w:rsidRPr="00C25489">
        <w:rPr>
          <w:rFonts w:ascii="Calibri" w:eastAsia="Calibri" w:hAnsi="Calibri" w:cs="Calibri"/>
          <w:b/>
          <w:color w:val="auto"/>
        </w:rPr>
        <w:t>školní jídelna ZŠ Na Balabence, Sokolovská 800, Praha 9</w:t>
      </w:r>
    </w:p>
    <w:p w:rsidR="00EE2E4D" w:rsidRPr="00207661" w:rsidRDefault="00884BCA">
      <w:pPr>
        <w:jc w:val="both"/>
        <w:rPr>
          <w:color w:val="auto"/>
          <w:sz w:val="22"/>
          <w:szCs w:val="22"/>
        </w:rPr>
      </w:pPr>
      <w:r w:rsidRPr="00207661">
        <w:rPr>
          <w:rFonts w:ascii="Calibri" w:eastAsia="Calibri" w:hAnsi="Calibri" w:cs="Calibri"/>
          <w:color w:val="auto"/>
          <w:sz w:val="22"/>
          <w:szCs w:val="22"/>
        </w:rPr>
        <w:t>Vážení vlastníci,</w:t>
      </w:r>
    </w:p>
    <w:p w:rsidR="00EE2E4D" w:rsidRPr="00207661" w:rsidRDefault="00884BCA">
      <w:pPr>
        <w:jc w:val="both"/>
        <w:rPr>
          <w:color w:val="auto"/>
          <w:sz w:val="22"/>
          <w:szCs w:val="22"/>
        </w:rPr>
      </w:pPr>
      <w:r w:rsidRPr="00207661">
        <w:rPr>
          <w:rFonts w:ascii="Calibri" w:eastAsia="Calibri" w:hAnsi="Calibri" w:cs="Calibri"/>
          <w:color w:val="auto"/>
          <w:sz w:val="22"/>
          <w:szCs w:val="22"/>
        </w:rPr>
        <w:t>rádi bychom Vás pozvali na zasedání shromáždění vlastníků jednotek s následujícím programem:</w:t>
      </w:r>
    </w:p>
    <w:p w:rsidR="00EE2E4D" w:rsidRPr="00207661" w:rsidRDefault="00EE2E4D">
      <w:pPr>
        <w:spacing w:before="60"/>
        <w:ind w:left="540"/>
        <w:jc w:val="both"/>
        <w:rPr>
          <w:color w:val="auto"/>
          <w:sz w:val="22"/>
          <w:szCs w:val="22"/>
        </w:rPr>
      </w:pPr>
    </w:p>
    <w:p w:rsidR="00207661" w:rsidRPr="00207661" w:rsidRDefault="00043364" w:rsidP="00207661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sz w:val="22"/>
          <w:szCs w:val="22"/>
        </w:rPr>
        <w:t>kontrola usnášení schopnosti, schválení programu a volba ověřovatele zápisu</w:t>
      </w:r>
    </w:p>
    <w:p w:rsidR="007759E0" w:rsidRPr="00207661" w:rsidRDefault="00D504F0" w:rsidP="00207661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volba členů </w:t>
      </w:r>
      <w:r w:rsidR="007759E0" w:rsidRPr="00207661">
        <w:rPr>
          <w:rFonts w:asciiTheme="minorHAnsi" w:eastAsia="Tahoma" w:hAnsiTheme="minorHAnsi" w:cstheme="minorHAnsi"/>
          <w:color w:val="auto"/>
          <w:sz w:val="22"/>
          <w:szCs w:val="22"/>
        </w:rPr>
        <w:t>výboru SVJ</w:t>
      </w:r>
      <w:r w:rsidR="00207661" w:rsidRPr="00207661">
        <w:rPr>
          <w:rFonts w:asciiTheme="minorHAnsi" w:eastAsia="Tahoma" w:hAnsiTheme="minorHAnsi" w:cstheme="minorHAnsi"/>
          <w:color w:val="auto"/>
          <w:sz w:val="22"/>
          <w:szCs w:val="22"/>
        </w:rPr>
        <w:t xml:space="preserve"> - </w:t>
      </w:r>
      <w:r w:rsidR="007759E0" w:rsidRPr="00207661">
        <w:rPr>
          <w:rFonts w:asciiTheme="minorHAnsi" w:eastAsia="Tahoma" w:hAnsiTheme="minorHAnsi" w:cstheme="minorHAnsi"/>
          <w:color w:val="auto"/>
          <w:sz w:val="22"/>
          <w:szCs w:val="22"/>
        </w:rPr>
        <w:t>nominace členů Ing. Ivo Bárta, Pavel Vomáčko, Jaroslava Čermáková</w:t>
      </w:r>
    </w:p>
    <w:p w:rsidR="00043364" w:rsidRPr="00207661" w:rsidRDefault="00207661" w:rsidP="00043364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přehled o aktuálním stavu rekonstrukce vlastní kotelny a schválení návrhu usnesení “Schválení pověření výboru Společenství vlastníků jednotek Nám. Na Balabence </w:t>
      </w:r>
      <w:r w:rsidR="004D158A">
        <w:rPr>
          <w:rFonts w:asciiTheme="minorHAnsi" w:eastAsia="Tahoma" w:hAnsiTheme="minorHAnsi" w:cstheme="minorHAnsi"/>
          <w:sz w:val="22"/>
          <w:szCs w:val="22"/>
        </w:rPr>
        <w:t>1437</w:t>
      </w: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 k ustanovení odborné výběrové komise, která rozhodne o vítězi výběrového řízení na realizaci stavebního záměru: Změna stavby před dokončením rekonstrukce kotelny – úprava tehnologie vytápění“</w:t>
      </w:r>
      <w:r w:rsidR="00043364" w:rsidRPr="00207661">
        <w:rPr>
          <w:rFonts w:asciiTheme="minorHAnsi" w:eastAsia="Tahoma" w:hAnsiTheme="minorHAnsi" w:cstheme="minorHAnsi"/>
          <w:sz w:val="22"/>
          <w:szCs w:val="22"/>
        </w:rPr>
        <w:t xml:space="preserve"> </w:t>
      </w:r>
    </w:p>
    <w:p w:rsidR="00207661" w:rsidRPr="00207661" w:rsidRDefault="00207661" w:rsidP="00207661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přehled o aktuálním stavu celkové revitalizace domu a schválení návrhu usnesení “Schválení pověření výboru Společenství vlastníků jednotek Nám. Na Balabence </w:t>
      </w:r>
      <w:r w:rsidR="004D158A">
        <w:rPr>
          <w:rFonts w:asciiTheme="minorHAnsi" w:eastAsia="Tahoma" w:hAnsiTheme="minorHAnsi" w:cstheme="minorHAnsi"/>
          <w:sz w:val="22"/>
          <w:szCs w:val="22"/>
        </w:rPr>
        <w:t>1437</w:t>
      </w: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 k ustanovení odborné výběrové komise, která rozhodne o vítězi výběrového řízení na realizaci stavebního záměru: Změna stavby bytových domů č.p. </w:t>
      </w:r>
      <w:r w:rsidR="00DC28C0">
        <w:rPr>
          <w:rFonts w:asciiTheme="minorHAnsi" w:eastAsia="Tahoma" w:hAnsiTheme="minorHAnsi" w:cstheme="minorHAnsi"/>
          <w:sz w:val="22"/>
          <w:szCs w:val="22"/>
        </w:rPr>
        <w:t>1437</w:t>
      </w:r>
      <w:bookmarkStart w:id="0" w:name="_GoBack"/>
      <w:bookmarkEnd w:id="0"/>
      <w:r w:rsidRPr="00207661">
        <w:rPr>
          <w:rFonts w:asciiTheme="minorHAnsi" w:eastAsia="Tahoma" w:hAnsiTheme="minorHAnsi" w:cstheme="minorHAnsi"/>
          <w:sz w:val="22"/>
          <w:szCs w:val="22"/>
        </w:rPr>
        <w:t>, Praha 9, spočívající v zateplení obvodového pláště domů, dílčí výměně otvorových výplní, v zateplení střechy a revitalizace lodžií“</w:t>
      </w:r>
    </w:p>
    <w:p w:rsidR="00207661" w:rsidRPr="00207661" w:rsidRDefault="00207661" w:rsidP="00043364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informování vlastníků o možnostech financování stavebních záměrů a schválení návrhu usnesení “Schválení pověření výboru Společenství vlastníků jednotek Nám. Na Balabence </w:t>
      </w:r>
      <w:r w:rsidR="004D158A">
        <w:rPr>
          <w:rFonts w:asciiTheme="minorHAnsi" w:eastAsia="Tahoma" w:hAnsiTheme="minorHAnsi" w:cstheme="minorHAnsi"/>
          <w:sz w:val="22"/>
          <w:szCs w:val="22"/>
        </w:rPr>
        <w:t>1437</w:t>
      </w: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 k vyjednání úvěru na financování investičního záměru – revitalizace domů”</w:t>
      </w:r>
    </w:p>
    <w:p w:rsidR="00207661" w:rsidRPr="00207661" w:rsidRDefault="00207661" w:rsidP="00207661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sz w:val="22"/>
          <w:szCs w:val="22"/>
        </w:rPr>
        <w:t>přehled o aktuální finanční situaci a čerpání dlouhodobé zálohy (fondu oprav) za předchozí období 2016 a schválení návrhu usnesení “Schválení účetní závěrky 2016 a vypořádání ztráty z finančních operací”</w:t>
      </w:r>
    </w:p>
    <w:p w:rsidR="00207661" w:rsidRPr="00207661" w:rsidRDefault="00734018" w:rsidP="00207661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sz w:val="22"/>
          <w:szCs w:val="22"/>
        </w:rPr>
        <w:t xml:space="preserve">ostatní společné prostory, </w:t>
      </w:r>
      <w:r w:rsidR="00C25489" w:rsidRPr="00207661">
        <w:rPr>
          <w:rFonts w:asciiTheme="minorHAnsi" w:eastAsia="Tahoma" w:hAnsiTheme="minorHAnsi" w:cstheme="minorHAnsi"/>
          <w:sz w:val="22"/>
          <w:szCs w:val="22"/>
        </w:rPr>
        <w:t xml:space="preserve">rekonstrukce uhelny – osvětlení, výmalba, </w:t>
      </w:r>
      <w:r w:rsidR="00207661" w:rsidRPr="00207661">
        <w:rPr>
          <w:rFonts w:asciiTheme="minorHAnsi" w:eastAsia="Tahoma" w:hAnsiTheme="minorHAnsi" w:cstheme="minorHAnsi"/>
          <w:sz w:val="22"/>
          <w:szCs w:val="22"/>
        </w:rPr>
        <w:t>úložný prostor</w:t>
      </w:r>
    </w:p>
    <w:p w:rsidR="00EE2E4D" w:rsidRPr="00207661" w:rsidRDefault="00884BCA" w:rsidP="00207661">
      <w:pPr>
        <w:pStyle w:val="Normln1"/>
        <w:numPr>
          <w:ilvl w:val="0"/>
          <w:numId w:val="1"/>
        </w:numPr>
        <w:ind w:hanging="256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různé návrhy a podněty, </w:t>
      </w:r>
      <w:r w:rsidR="00D504F0" w:rsidRPr="00207661">
        <w:rPr>
          <w:rFonts w:asciiTheme="minorHAnsi" w:eastAsia="Tahoma" w:hAnsiTheme="minorHAnsi" w:cstheme="minorHAnsi"/>
          <w:sz w:val="22"/>
          <w:szCs w:val="22"/>
        </w:rPr>
        <w:t xml:space="preserve">připomínky k úklidu, </w:t>
      </w:r>
      <w:r w:rsidRPr="00207661">
        <w:rPr>
          <w:rFonts w:asciiTheme="minorHAnsi" w:eastAsia="Tahoma" w:hAnsiTheme="minorHAnsi" w:cstheme="minorHAnsi"/>
          <w:sz w:val="22"/>
          <w:szCs w:val="22"/>
        </w:rPr>
        <w:t>diskuze a závěr</w:t>
      </w:r>
    </w:p>
    <w:p w:rsidR="00D504F0" w:rsidRPr="00207661" w:rsidRDefault="00D504F0">
      <w:pPr>
        <w:rPr>
          <w:rFonts w:ascii="Calibri" w:eastAsia="Calibri" w:hAnsi="Calibri" w:cs="Calibri"/>
          <w:b/>
          <w:color w:val="auto"/>
          <w:sz w:val="22"/>
          <w:szCs w:val="22"/>
        </w:rPr>
      </w:pPr>
    </w:p>
    <w:p w:rsidR="007759E0" w:rsidRPr="00207661" w:rsidRDefault="00884BCA">
      <w:pPr>
        <w:rPr>
          <w:rFonts w:ascii="Calibri" w:eastAsia="Calibri" w:hAnsi="Calibri" w:cs="Calibri"/>
          <w:color w:val="auto"/>
          <w:sz w:val="22"/>
          <w:szCs w:val="22"/>
        </w:rPr>
      </w:pPr>
      <w:r w:rsidRPr="00207661">
        <w:rPr>
          <w:rFonts w:ascii="Calibri" w:eastAsia="Calibri" w:hAnsi="Calibri" w:cs="Calibri"/>
          <w:b/>
          <w:color w:val="auto"/>
          <w:sz w:val="22"/>
          <w:szCs w:val="22"/>
        </w:rPr>
        <w:t>Přílohy:</w:t>
      </w:r>
      <w:r w:rsidRPr="00207661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:rsidR="007759E0" w:rsidRPr="00207661" w:rsidRDefault="007759E0" w:rsidP="00207661">
      <w:pPr>
        <w:rPr>
          <w:rFonts w:ascii="Calibri" w:eastAsia="Calibri" w:hAnsi="Calibri" w:cs="Calibri"/>
          <w:color w:val="auto"/>
          <w:sz w:val="22"/>
          <w:szCs w:val="22"/>
        </w:rPr>
      </w:pPr>
      <w:r w:rsidRPr="00207661">
        <w:rPr>
          <w:rFonts w:ascii="Calibri" w:eastAsia="Calibri" w:hAnsi="Calibri" w:cs="Calibri"/>
          <w:color w:val="auto"/>
          <w:sz w:val="22"/>
          <w:szCs w:val="22"/>
        </w:rPr>
        <w:t xml:space="preserve">č.1 - </w:t>
      </w:r>
      <w:r w:rsidR="00884BCA" w:rsidRPr="00207661">
        <w:rPr>
          <w:rFonts w:ascii="Calibri" w:eastAsia="Calibri" w:hAnsi="Calibri" w:cs="Calibri"/>
          <w:color w:val="auto"/>
          <w:sz w:val="22"/>
          <w:szCs w:val="22"/>
        </w:rPr>
        <w:t>Plná moc</w:t>
      </w:r>
    </w:p>
    <w:p w:rsidR="00043364" w:rsidRPr="00207661" w:rsidRDefault="00043364">
      <w:pPr>
        <w:rPr>
          <w:color w:val="auto"/>
          <w:sz w:val="22"/>
          <w:szCs w:val="22"/>
        </w:rPr>
      </w:pPr>
    </w:p>
    <w:p w:rsidR="00207661" w:rsidRPr="00207661" w:rsidRDefault="00207661" w:rsidP="00207661">
      <w:pPr>
        <w:pStyle w:val="Normln1"/>
        <w:jc w:val="both"/>
        <w:rPr>
          <w:rFonts w:asciiTheme="minorHAnsi" w:hAnsiTheme="minorHAnsi" w:cstheme="minorHAnsi"/>
          <w:sz w:val="22"/>
          <w:szCs w:val="22"/>
        </w:rPr>
      </w:pPr>
      <w:r w:rsidRPr="00207661">
        <w:rPr>
          <w:rFonts w:asciiTheme="minorHAnsi" w:eastAsia="Tahoma" w:hAnsiTheme="minorHAnsi" w:cstheme="minorHAnsi"/>
          <w:sz w:val="22"/>
          <w:szCs w:val="22"/>
        </w:rPr>
        <w:t xml:space="preserve">Vážení vlastníci, </w:t>
      </w:r>
    </w:p>
    <w:p w:rsidR="00EE2E4D" w:rsidRPr="00207661" w:rsidRDefault="00207661" w:rsidP="00207661">
      <w:pPr>
        <w:jc w:val="both"/>
        <w:rPr>
          <w:rFonts w:asciiTheme="minorHAnsi" w:eastAsia="Tahoma" w:hAnsiTheme="minorHAnsi" w:cstheme="minorHAnsi"/>
          <w:i/>
          <w:color w:val="auto"/>
          <w:sz w:val="22"/>
          <w:szCs w:val="22"/>
        </w:rPr>
      </w:pPr>
      <w:r w:rsidRPr="00207661">
        <w:rPr>
          <w:rFonts w:asciiTheme="minorHAnsi" w:eastAsia="Tahoma" w:hAnsiTheme="minorHAnsi" w:cstheme="minorHAnsi"/>
          <w:i/>
          <w:color w:val="auto"/>
          <w:sz w:val="22"/>
          <w:szCs w:val="22"/>
        </w:rPr>
        <w:t xml:space="preserve">mezi hlavní body budou patřit informace o výstavbě nové kotelny - </w:t>
      </w:r>
      <w:r w:rsidRPr="00207661">
        <w:rPr>
          <w:rFonts w:asciiTheme="minorHAnsi" w:eastAsia="Tahoma" w:hAnsiTheme="minorHAnsi" w:cstheme="minorHAnsi"/>
          <w:b/>
          <w:i/>
          <w:color w:val="auto"/>
          <w:sz w:val="22"/>
          <w:szCs w:val="22"/>
        </w:rPr>
        <w:t>dne 10. 5. 2017 SÚ Praha 9 potvrdil platnost Certifikátu Autorizovaného inspektora</w:t>
      </w:r>
      <w:r w:rsidRPr="00207661">
        <w:rPr>
          <w:rFonts w:asciiTheme="minorHAnsi" w:eastAsia="Tahoma" w:hAnsiTheme="minorHAnsi" w:cstheme="minorHAnsi"/>
          <w:i/>
          <w:color w:val="auto"/>
          <w:sz w:val="22"/>
          <w:szCs w:val="22"/>
        </w:rPr>
        <w:t xml:space="preserve"> a tímto je výstavba kotelny schválena. Dále vás čekají informace o postupu při získání stavebního povolení k celkové revitalizace domu s možností využití dotace „Zelená úsporám“.</w:t>
      </w:r>
    </w:p>
    <w:p w:rsidR="00207661" w:rsidRPr="00207661" w:rsidRDefault="00207661" w:rsidP="00207661">
      <w:pPr>
        <w:jc w:val="both"/>
        <w:rPr>
          <w:sz w:val="22"/>
          <w:szCs w:val="22"/>
        </w:rPr>
      </w:pPr>
    </w:p>
    <w:p w:rsidR="00EE2E4D" w:rsidRPr="00207661" w:rsidRDefault="00884BCA">
      <w:pPr>
        <w:jc w:val="both"/>
        <w:rPr>
          <w:sz w:val="22"/>
          <w:szCs w:val="22"/>
        </w:rPr>
      </w:pPr>
      <w:r w:rsidRPr="00207661">
        <w:rPr>
          <w:rFonts w:ascii="Calibri" w:eastAsia="Calibri" w:hAnsi="Calibri" w:cs="Calibri"/>
          <w:sz w:val="22"/>
          <w:szCs w:val="22"/>
        </w:rPr>
        <w:t>Proto Vás prosíme o zodpovědný přístup při účasti na shromáždění a při rozhodování.</w:t>
      </w:r>
    </w:p>
    <w:p w:rsidR="00207661" w:rsidRPr="00207661" w:rsidRDefault="00207661" w:rsidP="00207661">
      <w:pPr>
        <w:pStyle w:val="Normln1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7661">
        <w:rPr>
          <w:rFonts w:asciiTheme="minorHAnsi" w:eastAsia="Tahoma" w:hAnsiTheme="minorHAnsi" w:cstheme="minorHAnsi"/>
          <w:b/>
          <w:sz w:val="22"/>
          <w:szCs w:val="22"/>
        </w:rPr>
        <w:t>Pokud se nebudete moci zúčastnit shromáždění, prosíme o zplnomocnění osoby, které důvěřujete, někoho z obyvatelů domu nebo členů výboru</w:t>
      </w:r>
    </w:p>
    <w:p w:rsidR="00207661" w:rsidRPr="00207661" w:rsidRDefault="00207661" w:rsidP="00207661">
      <w:pPr>
        <w:pStyle w:val="Normln1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7661">
        <w:rPr>
          <w:rFonts w:asciiTheme="minorHAnsi" w:eastAsia="Tahoma" w:hAnsiTheme="minorHAnsi" w:cstheme="minorHAnsi"/>
          <w:b/>
          <w:sz w:val="22"/>
          <w:szCs w:val="22"/>
        </w:rPr>
        <w:t>Upozorňujeme, že dle nového Občanského zákoníku, pokud je byt ve spoluvlastnictví manželů, čí více osob, musí přijít za bytovou jednotku všichni spoluvlastníci nebo si musí udělit plnou moc k zastupování!!! Bez plné moci od ostatních spoluvlastníků (manželů) vám nebudou vydány hlasovací lístky a nebudete moci hlasovat (§ 1185 zákon č. 89/2012 Sb. Občanský zákoník)</w:t>
      </w:r>
    </w:p>
    <w:p w:rsidR="00207661" w:rsidRPr="00207661" w:rsidRDefault="00207661" w:rsidP="00207661">
      <w:pPr>
        <w:pStyle w:val="Normln1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7661">
        <w:rPr>
          <w:rFonts w:asciiTheme="minorHAnsi" w:eastAsia="Tahoma" w:hAnsiTheme="minorHAnsi" w:cstheme="minorHAnsi"/>
          <w:b/>
          <w:sz w:val="22"/>
          <w:szCs w:val="22"/>
        </w:rPr>
        <w:t xml:space="preserve">Plná moc nemusí mít úředně ověřený podpis totožnosti </w:t>
      </w:r>
    </w:p>
    <w:p w:rsidR="00207661" w:rsidRPr="00207661" w:rsidRDefault="00207661" w:rsidP="00207661">
      <w:pPr>
        <w:pStyle w:val="Normln1"/>
        <w:numPr>
          <w:ilvl w:val="0"/>
          <w:numId w:val="7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07661">
        <w:rPr>
          <w:rFonts w:asciiTheme="minorHAnsi" w:eastAsia="Tahoma" w:hAnsiTheme="minorHAnsi" w:cstheme="minorHAnsi"/>
          <w:b/>
          <w:color w:val="auto"/>
          <w:sz w:val="22"/>
          <w:szCs w:val="22"/>
        </w:rPr>
        <w:t>Přineste si s sebou občanské průkazy</w:t>
      </w:r>
    </w:p>
    <w:p w:rsidR="00EE2E4D" w:rsidRPr="00207661" w:rsidRDefault="00207661" w:rsidP="00207661">
      <w:pPr>
        <w:pStyle w:val="Normln1"/>
        <w:numPr>
          <w:ilvl w:val="0"/>
          <w:numId w:val="7"/>
        </w:numPr>
        <w:jc w:val="both"/>
        <w:rPr>
          <w:rFonts w:asciiTheme="minorHAnsi" w:eastAsia="Tahoma" w:hAnsiTheme="minorHAnsi" w:cstheme="minorHAnsi"/>
          <w:b/>
          <w:sz w:val="22"/>
          <w:szCs w:val="22"/>
        </w:rPr>
      </w:pPr>
      <w:r w:rsidRPr="00207661">
        <w:rPr>
          <w:rFonts w:asciiTheme="minorHAnsi" w:eastAsia="Tahoma" w:hAnsiTheme="minorHAnsi" w:cstheme="minorHAnsi"/>
          <w:b/>
          <w:sz w:val="22"/>
          <w:szCs w:val="22"/>
        </w:rPr>
        <w:t>Podklady k projednávaným bodům na vyžádání u výboru</w:t>
      </w:r>
    </w:p>
    <w:p w:rsidR="00EE2E4D" w:rsidRPr="00207661" w:rsidRDefault="00EE2E4D">
      <w:pPr>
        <w:rPr>
          <w:sz w:val="22"/>
          <w:szCs w:val="22"/>
        </w:rPr>
      </w:pPr>
    </w:p>
    <w:p w:rsidR="00EE2E4D" w:rsidRPr="00207661" w:rsidRDefault="00884BCA">
      <w:pPr>
        <w:jc w:val="both"/>
        <w:rPr>
          <w:sz w:val="22"/>
          <w:szCs w:val="22"/>
        </w:rPr>
      </w:pPr>
      <w:r w:rsidRPr="00207661">
        <w:rPr>
          <w:rFonts w:ascii="Calibri" w:eastAsia="Calibri" w:hAnsi="Calibri" w:cs="Calibri"/>
          <w:sz w:val="22"/>
          <w:szCs w:val="22"/>
        </w:rPr>
        <w:t>Těšíme se na setkání s Vámi!</w:t>
      </w:r>
    </w:p>
    <w:p w:rsidR="00EE2E4D" w:rsidRPr="00207661" w:rsidRDefault="00EE2E4D">
      <w:pPr>
        <w:jc w:val="both"/>
        <w:rPr>
          <w:sz w:val="22"/>
          <w:szCs w:val="22"/>
        </w:rPr>
      </w:pPr>
    </w:p>
    <w:p w:rsidR="00EE2E4D" w:rsidRPr="00207661" w:rsidRDefault="00884BCA">
      <w:pPr>
        <w:rPr>
          <w:color w:val="auto"/>
          <w:sz w:val="22"/>
          <w:szCs w:val="22"/>
        </w:rPr>
      </w:pPr>
      <w:r w:rsidRPr="00207661">
        <w:rPr>
          <w:rFonts w:ascii="Calibri" w:eastAsia="Calibri" w:hAnsi="Calibri" w:cs="Calibri"/>
          <w:color w:val="auto"/>
          <w:sz w:val="22"/>
          <w:szCs w:val="22"/>
        </w:rPr>
        <w:t>V Praze dne</w:t>
      </w:r>
      <w:r w:rsidR="00734018">
        <w:rPr>
          <w:rFonts w:ascii="Calibri" w:eastAsia="Calibri" w:hAnsi="Calibri" w:cs="Calibri"/>
          <w:color w:val="auto"/>
          <w:sz w:val="22"/>
          <w:szCs w:val="22"/>
        </w:rPr>
        <w:t xml:space="preserve"> 26. 5. 2017</w:t>
      </w:r>
    </w:p>
    <w:p w:rsidR="00EE2E4D" w:rsidRPr="00207661" w:rsidRDefault="00EE2E4D">
      <w:pPr>
        <w:jc w:val="both"/>
        <w:rPr>
          <w:sz w:val="22"/>
          <w:szCs w:val="22"/>
        </w:rPr>
      </w:pPr>
    </w:p>
    <w:p w:rsidR="00EE2E4D" w:rsidRPr="00207661" w:rsidRDefault="00884BCA">
      <w:pPr>
        <w:rPr>
          <w:sz w:val="22"/>
          <w:szCs w:val="22"/>
        </w:rPr>
      </w:pPr>
      <w:r w:rsidRPr="00207661">
        <w:rPr>
          <w:rFonts w:ascii="Calibri" w:eastAsia="Calibri" w:hAnsi="Calibri" w:cs="Calibri"/>
          <w:sz w:val="22"/>
          <w:szCs w:val="22"/>
          <w:u w:val="single"/>
        </w:rPr>
        <w:t>Za výbor společenství vlastníků:</w:t>
      </w:r>
    </w:p>
    <w:p w:rsidR="00EE2E4D" w:rsidRPr="00207661" w:rsidRDefault="00884BCA">
      <w:pPr>
        <w:jc w:val="both"/>
        <w:rPr>
          <w:sz w:val="22"/>
          <w:szCs w:val="22"/>
        </w:rPr>
      </w:pPr>
      <w:r w:rsidRPr="00207661">
        <w:rPr>
          <w:rFonts w:ascii="Calibri" w:eastAsia="Calibri" w:hAnsi="Calibri" w:cs="Calibri"/>
          <w:sz w:val="22"/>
          <w:szCs w:val="22"/>
        </w:rPr>
        <w:t>Ing. Ivo Bárta, v. r.</w:t>
      </w:r>
    </w:p>
    <w:p w:rsidR="00EE2E4D" w:rsidRPr="00207661" w:rsidRDefault="00884BCA">
      <w:pPr>
        <w:jc w:val="both"/>
        <w:rPr>
          <w:sz w:val="22"/>
          <w:szCs w:val="22"/>
        </w:rPr>
      </w:pPr>
      <w:r w:rsidRPr="00207661">
        <w:rPr>
          <w:rFonts w:ascii="Calibri" w:eastAsia="Calibri" w:hAnsi="Calibri" w:cs="Calibri"/>
          <w:sz w:val="22"/>
          <w:szCs w:val="22"/>
        </w:rPr>
        <w:t>Pavel Vomáčko, v. r.</w:t>
      </w:r>
    </w:p>
    <w:p w:rsidR="00EE2E4D" w:rsidRPr="00207661" w:rsidRDefault="00884BCA">
      <w:pPr>
        <w:rPr>
          <w:sz w:val="22"/>
          <w:szCs w:val="22"/>
        </w:rPr>
      </w:pPr>
      <w:r w:rsidRPr="00207661">
        <w:rPr>
          <w:rFonts w:ascii="Calibri" w:eastAsia="Calibri" w:hAnsi="Calibri" w:cs="Calibri"/>
          <w:sz w:val="22"/>
          <w:szCs w:val="22"/>
        </w:rPr>
        <w:t>Jaroslava Čermáková, v. r.</w:t>
      </w:r>
    </w:p>
    <w:sectPr w:rsidR="00EE2E4D" w:rsidRPr="00207661" w:rsidSect="00C25489">
      <w:pgSz w:w="11906" w:h="16838"/>
      <w:pgMar w:top="426" w:right="566" w:bottom="426" w:left="56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A0C"/>
    <w:multiLevelType w:val="hybridMultilevel"/>
    <w:tmpl w:val="0BCCCF08"/>
    <w:lvl w:ilvl="0" w:tplc="F530B374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84F3D"/>
    <w:multiLevelType w:val="multilevel"/>
    <w:tmpl w:val="20CA26D0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2E447AD"/>
    <w:multiLevelType w:val="multilevel"/>
    <w:tmpl w:val="4D4E3DE0"/>
    <w:lvl w:ilvl="0">
      <w:start w:val="1"/>
      <w:numFmt w:val="upperRoman"/>
      <w:lvlText w:val="%1."/>
      <w:lvlJc w:val="right"/>
      <w:pPr>
        <w:ind w:left="540" w:firstLine="900"/>
      </w:pPr>
      <w:rPr>
        <w:sz w:val="22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3">
    <w:nsid w:val="3183359D"/>
    <w:multiLevelType w:val="multilevel"/>
    <w:tmpl w:val="FF8C6716"/>
    <w:lvl w:ilvl="0">
      <w:start w:val="1"/>
      <w:numFmt w:val="upperRoman"/>
      <w:lvlText w:val="%1."/>
      <w:lvlJc w:val="right"/>
      <w:pPr>
        <w:ind w:left="540" w:firstLine="360"/>
      </w:p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F2D682A"/>
    <w:multiLevelType w:val="hybridMultilevel"/>
    <w:tmpl w:val="E89ADDE0"/>
    <w:lvl w:ilvl="0" w:tplc="23B2B388">
      <w:numFmt w:val="bullet"/>
      <w:lvlText w:val="-"/>
      <w:lvlJc w:val="left"/>
      <w:pPr>
        <w:ind w:left="900" w:hanging="360"/>
      </w:pPr>
      <w:rPr>
        <w:rFonts w:ascii="Calibri" w:eastAsia="Tahoma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70D73E02"/>
    <w:multiLevelType w:val="hybridMultilevel"/>
    <w:tmpl w:val="776E37E2"/>
    <w:lvl w:ilvl="0" w:tplc="B89CCF4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EE2E4D"/>
    <w:rsid w:val="00043364"/>
    <w:rsid w:val="00207661"/>
    <w:rsid w:val="002F6CB9"/>
    <w:rsid w:val="00351E42"/>
    <w:rsid w:val="004D158A"/>
    <w:rsid w:val="00636E80"/>
    <w:rsid w:val="00734018"/>
    <w:rsid w:val="007759E0"/>
    <w:rsid w:val="00884BCA"/>
    <w:rsid w:val="00C25489"/>
    <w:rsid w:val="00C852E8"/>
    <w:rsid w:val="00D504F0"/>
    <w:rsid w:val="00DC28C0"/>
    <w:rsid w:val="00EA66B4"/>
    <w:rsid w:val="00EE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884BCA"/>
    <w:pPr>
      <w:ind w:left="720"/>
      <w:contextualSpacing/>
    </w:pPr>
  </w:style>
  <w:style w:type="paragraph" w:customStyle="1" w:styleId="Normln1">
    <w:name w:val="Normální1"/>
    <w:rsid w:val="00043364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0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0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04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0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04F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jc w:val="center"/>
      <w:outlineLvl w:val="0"/>
    </w:pPr>
    <w:rPr>
      <w:b/>
      <w:sz w:val="36"/>
      <w:szCs w:val="3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884BCA"/>
    <w:pPr>
      <w:ind w:left="720"/>
      <w:contextualSpacing/>
    </w:pPr>
  </w:style>
  <w:style w:type="paragraph" w:customStyle="1" w:styleId="Normln1">
    <w:name w:val="Normální1"/>
    <w:rsid w:val="00043364"/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59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59E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504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04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04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04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0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51F5B-2D5D-4405-829A-F5604082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470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Králová</dc:creator>
  <cp:lastModifiedBy>bartai</cp:lastModifiedBy>
  <cp:revision>8</cp:revision>
  <dcterms:created xsi:type="dcterms:W3CDTF">2016-04-20T10:59:00Z</dcterms:created>
  <dcterms:modified xsi:type="dcterms:W3CDTF">2017-06-27T07:10:00Z</dcterms:modified>
</cp:coreProperties>
</file>